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B6D04" w14:textId="77777777" w:rsidR="008A6A52" w:rsidRDefault="008A6A52">
      <w:pPr>
        <w:rPr>
          <w:rFonts w:cstheme="minorHAnsi"/>
          <w:sz w:val="24"/>
          <w:szCs w:val="24"/>
          <w:lang w:val="fr-CA"/>
        </w:rPr>
      </w:pPr>
    </w:p>
    <w:p w14:paraId="57FCD5EE" w14:textId="77777777" w:rsidR="008979FD" w:rsidRPr="001E53B1" w:rsidRDefault="008979FD">
      <w:pPr>
        <w:rPr>
          <w:rFonts w:cstheme="minorHAnsi"/>
          <w:sz w:val="24"/>
          <w:szCs w:val="24"/>
          <w:lang w:val="fr-CA"/>
        </w:rPr>
      </w:pPr>
      <w:r w:rsidRPr="001E53B1">
        <w:rPr>
          <w:rFonts w:cstheme="minorHAnsi"/>
          <w:sz w:val="24"/>
          <w:szCs w:val="24"/>
          <w:lang w:val="fr-CA"/>
        </w:rPr>
        <w:t>&lt;</w:t>
      </w:r>
      <w:r w:rsidRPr="00E44BEC">
        <w:rPr>
          <w:rFonts w:cstheme="minorHAnsi"/>
          <w:b/>
          <w:sz w:val="24"/>
          <w:szCs w:val="24"/>
          <w:highlight w:val="yellow"/>
          <w:lang w:val="fr-CA"/>
        </w:rPr>
        <w:t>Ins</w:t>
      </w:r>
      <w:r w:rsidR="000A663A" w:rsidRPr="00E44BEC">
        <w:rPr>
          <w:rFonts w:cstheme="minorHAnsi"/>
          <w:b/>
          <w:sz w:val="24"/>
          <w:szCs w:val="24"/>
          <w:highlight w:val="yellow"/>
          <w:lang w:val="fr-CA"/>
        </w:rPr>
        <w:t>érer</w:t>
      </w:r>
      <w:r w:rsidRPr="00E44BEC">
        <w:rPr>
          <w:rFonts w:cstheme="minorHAnsi"/>
          <w:b/>
          <w:sz w:val="24"/>
          <w:szCs w:val="24"/>
          <w:highlight w:val="yellow"/>
          <w:lang w:val="fr-CA"/>
        </w:rPr>
        <w:t xml:space="preserve"> </w:t>
      </w:r>
      <w:r w:rsidR="000A663A" w:rsidRPr="00E44BEC">
        <w:rPr>
          <w:rFonts w:cstheme="minorHAnsi"/>
          <w:b/>
          <w:sz w:val="24"/>
          <w:szCs w:val="24"/>
          <w:highlight w:val="yellow"/>
          <w:lang w:val="fr-CA"/>
        </w:rPr>
        <w:t>l</w:t>
      </w:r>
      <w:r w:rsidRPr="00E44BEC">
        <w:rPr>
          <w:rFonts w:cstheme="minorHAnsi"/>
          <w:b/>
          <w:sz w:val="24"/>
          <w:szCs w:val="24"/>
          <w:highlight w:val="yellow"/>
          <w:lang w:val="fr-CA"/>
        </w:rPr>
        <w:t xml:space="preserve">ogo </w:t>
      </w:r>
      <w:r w:rsidR="000A663A" w:rsidRPr="00E44BEC">
        <w:rPr>
          <w:rFonts w:cstheme="minorHAnsi"/>
          <w:b/>
          <w:sz w:val="24"/>
          <w:szCs w:val="24"/>
          <w:highlight w:val="yellow"/>
          <w:lang w:val="fr-CA"/>
        </w:rPr>
        <w:t>et</w:t>
      </w:r>
      <w:r w:rsidRPr="00E44BEC">
        <w:rPr>
          <w:rFonts w:cstheme="minorHAnsi"/>
          <w:b/>
          <w:sz w:val="24"/>
          <w:szCs w:val="24"/>
          <w:highlight w:val="yellow"/>
          <w:lang w:val="fr-CA"/>
        </w:rPr>
        <w:t xml:space="preserve"> date</w:t>
      </w:r>
      <w:r w:rsidRPr="001E53B1">
        <w:rPr>
          <w:rFonts w:cstheme="minorHAnsi"/>
          <w:sz w:val="24"/>
          <w:szCs w:val="24"/>
          <w:lang w:val="fr-CA"/>
        </w:rPr>
        <w:t>&gt;</w:t>
      </w:r>
    </w:p>
    <w:p w14:paraId="19A7EE38" w14:textId="77777777" w:rsidR="008979FD" w:rsidRPr="001E53B1" w:rsidRDefault="008979FD">
      <w:pPr>
        <w:rPr>
          <w:rFonts w:cstheme="minorHAnsi"/>
          <w:sz w:val="24"/>
          <w:szCs w:val="24"/>
          <w:lang w:val="fr-CA"/>
        </w:rPr>
      </w:pPr>
    </w:p>
    <w:p w14:paraId="6901C1F1" w14:textId="77777777" w:rsidR="001E53B1" w:rsidRPr="001E53B1" w:rsidRDefault="001E53B1">
      <w:pPr>
        <w:rPr>
          <w:rFonts w:cstheme="minorHAnsi"/>
          <w:sz w:val="24"/>
          <w:szCs w:val="24"/>
          <w:lang w:val="fr-CA"/>
        </w:rPr>
      </w:pPr>
    </w:p>
    <w:p w14:paraId="5A6A9D41" w14:textId="77777777" w:rsidR="008979FD" w:rsidRPr="001E53B1" w:rsidRDefault="008979FD" w:rsidP="008A6A52">
      <w:pPr>
        <w:spacing w:after="0" w:line="240" w:lineRule="auto"/>
        <w:rPr>
          <w:rFonts w:cstheme="minorHAnsi"/>
          <w:sz w:val="24"/>
          <w:szCs w:val="24"/>
          <w:lang w:val="fr-CA"/>
        </w:rPr>
      </w:pPr>
      <w:r w:rsidRPr="001E53B1">
        <w:rPr>
          <w:rFonts w:cstheme="minorHAnsi"/>
          <w:sz w:val="24"/>
          <w:szCs w:val="24"/>
          <w:lang w:val="fr-CA"/>
        </w:rPr>
        <w:t>Charmaine Hack</w:t>
      </w:r>
    </w:p>
    <w:p w14:paraId="471FA852" w14:textId="77777777" w:rsidR="008979FD" w:rsidRPr="001E53B1" w:rsidRDefault="00C14AB2" w:rsidP="008A6A52">
      <w:pPr>
        <w:spacing w:after="0" w:line="240" w:lineRule="auto"/>
        <w:rPr>
          <w:rFonts w:cstheme="minorHAnsi"/>
          <w:sz w:val="24"/>
          <w:szCs w:val="24"/>
          <w:lang w:val="fr-CA"/>
        </w:rPr>
      </w:pPr>
      <w:r w:rsidRPr="001E53B1">
        <w:rPr>
          <w:rFonts w:cstheme="minorHAnsi"/>
          <w:sz w:val="24"/>
          <w:szCs w:val="24"/>
          <w:lang w:val="fr-CA"/>
        </w:rPr>
        <w:t>Présidente</w:t>
      </w:r>
      <w:r w:rsidR="008979FD" w:rsidRPr="001E53B1">
        <w:rPr>
          <w:rFonts w:cstheme="minorHAnsi"/>
          <w:sz w:val="24"/>
          <w:szCs w:val="24"/>
          <w:lang w:val="fr-CA"/>
        </w:rPr>
        <w:t xml:space="preserve">, </w:t>
      </w:r>
      <w:r w:rsidR="008E758B" w:rsidRPr="001E53B1">
        <w:rPr>
          <w:rFonts w:cstheme="minorHAnsi"/>
          <w:sz w:val="24"/>
          <w:szCs w:val="24"/>
          <w:lang w:val="fr-CA"/>
        </w:rPr>
        <w:t>Comité directeur de l’ARUCC sur la déclaration de Groningue</w:t>
      </w:r>
    </w:p>
    <w:p w14:paraId="3C8C9A79" w14:textId="77777777" w:rsidR="008979FD" w:rsidRPr="001E53B1" w:rsidRDefault="008979FD" w:rsidP="008A6A52">
      <w:pPr>
        <w:spacing w:after="0" w:line="240" w:lineRule="auto"/>
        <w:rPr>
          <w:rFonts w:cstheme="minorHAnsi"/>
          <w:sz w:val="24"/>
          <w:szCs w:val="24"/>
          <w:lang w:val="fr-CA"/>
        </w:rPr>
      </w:pPr>
      <w:r w:rsidRPr="001E53B1">
        <w:rPr>
          <w:rFonts w:cstheme="minorHAnsi"/>
          <w:sz w:val="24"/>
          <w:szCs w:val="24"/>
          <w:lang w:val="fr-CA"/>
        </w:rPr>
        <w:t>Registra</w:t>
      </w:r>
      <w:r w:rsidR="00C14AB2" w:rsidRPr="001E53B1">
        <w:rPr>
          <w:rFonts w:cstheme="minorHAnsi"/>
          <w:sz w:val="24"/>
          <w:szCs w:val="24"/>
          <w:lang w:val="fr-CA"/>
        </w:rPr>
        <w:t>i</w:t>
      </w:r>
      <w:r w:rsidRPr="001E53B1">
        <w:rPr>
          <w:rFonts w:cstheme="minorHAnsi"/>
          <w:sz w:val="24"/>
          <w:szCs w:val="24"/>
          <w:lang w:val="fr-CA"/>
        </w:rPr>
        <w:t>r</w:t>
      </w:r>
      <w:r w:rsidR="00C14AB2" w:rsidRPr="001E53B1">
        <w:rPr>
          <w:rFonts w:cstheme="minorHAnsi"/>
          <w:sz w:val="24"/>
          <w:szCs w:val="24"/>
          <w:lang w:val="fr-CA"/>
        </w:rPr>
        <w:t>e</w:t>
      </w:r>
      <w:r w:rsidRPr="001E53B1">
        <w:rPr>
          <w:rFonts w:cstheme="minorHAnsi"/>
          <w:sz w:val="24"/>
          <w:szCs w:val="24"/>
          <w:lang w:val="fr-CA"/>
        </w:rPr>
        <w:t xml:space="preserve">, </w:t>
      </w:r>
      <w:r w:rsidR="00C14AB2" w:rsidRPr="001E53B1">
        <w:rPr>
          <w:rFonts w:cstheme="minorHAnsi"/>
          <w:sz w:val="24"/>
          <w:szCs w:val="24"/>
          <w:lang w:val="fr-CA"/>
        </w:rPr>
        <w:t xml:space="preserve">Université </w:t>
      </w:r>
      <w:proofErr w:type="spellStart"/>
      <w:r w:rsidRPr="001E53B1">
        <w:rPr>
          <w:rFonts w:cstheme="minorHAnsi"/>
          <w:sz w:val="24"/>
          <w:szCs w:val="24"/>
          <w:lang w:val="fr-CA"/>
        </w:rPr>
        <w:t>Ryerson</w:t>
      </w:r>
      <w:proofErr w:type="spellEnd"/>
    </w:p>
    <w:p w14:paraId="790EE327" w14:textId="77777777" w:rsidR="008979FD" w:rsidRPr="001E53B1" w:rsidRDefault="00C14AB2" w:rsidP="008A6A52">
      <w:pPr>
        <w:spacing w:after="0" w:line="240" w:lineRule="auto"/>
        <w:rPr>
          <w:rFonts w:cstheme="minorHAnsi"/>
          <w:sz w:val="24"/>
          <w:szCs w:val="24"/>
          <w:lang w:val="fr-CA"/>
        </w:rPr>
      </w:pPr>
      <w:r w:rsidRPr="001E53B1">
        <w:rPr>
          <w:rFonts w:cstheme="minorHAnsi"/>
          <w:sz w:val="24"/>
          <w:szCs w:val="24"/>
          <w:lang w:val="fr-CA"/>
        </w:rPr>
        <w:t xml:space="preserve">Adresse électronique </w:t>
      </w:r>
      <w:r w:rsidR="008979FD" w:rsidRPr="001E53B1">
        <w:rPr>
          <w:rFonts w:cstheme="minorHAnsi"/>
          <w:sz w:val="24"/>
          <w:szCs w:val="24"/>
          <w:lang w:val="fr-CA"/>
        </w:rPr>
        <w:t xml:space="preserve">: </w:t>
      </w:r>
      <w:hyperlink r:id="rId5" w:history="1">
        <w:r w:rsidR="008979FD" w:rsidRPr="001E53B1">
          <w:rPr>
            <w:rStyle w:val="Hyperlink"/>
            <w:rFonts w:cstheme="minorHAnsi"/>
            <w:sz w:val="24"/>
            <w:szCs w:val="24"/>
            <w:lang w:val="fr-CA"/>
          </w:rPr>
          <w:t>chack@ryerson.ca</w:t>
        </w:r>
      </w:hyperlink>
    </w:p>
    <w:p w14:paraId="4B2D4F25" w14:textId="77777777" w:rsidR="008979FD" w:rsidRPr="001E53B1" w:rsidRDefault="008979FD" w:rsidP="008A6A52">
      <w:pPr>
        <w:spacing w:line="240" w:lineRule="auto"/>
        <w:rPr>
          <w:rFonts w:cstheme="minorHAnsi"/>
          <w:sz w:val="24"/>
          <w:szCs w:val="24"/>
          <w:lang w:val="fr-CA"/>
        </w:rPr>
      </w:pPr>
      <w:r w:rsidRPr="001E53B1">
        <w:rPr>
          <w:rFonts w:cstheme="minorHAnsi"/>
          <w:sz w:val="24"/>
          <w:szCs w:val="24"/>
          <w:lang w:val="fr-CA"/>
        </w:rPr>
        <w:t>Cop</w:t>
      </w:r>
      <w:r w:rsidR="00C14AB2" w:rsidRPr="001E53B1">
        <w:rPr>
          <w:rFonts w:cstheme="minorHAnsi"/>
          <w:sz w:val="24"/>
          <w:szCs w:val="24"/>
          <w:lang w:val="fr-CA"/>
        </w:rPr>
        <w:t xml:space="preserve">ie à </w:t>
      </w:r>
      <w:r w:rsidRPr="001E53B1">
        <w:rPr>
          <w:rFonts w:cstheme="minorHAnsi"/>
          <w:sz w:val="24"/>
          <w:szCs w:val="24"/>
          <w:lang w:val="fr-CA"/>
        </w:rPr>
        <w:t xml:space="preserve">: Joanne Duklas, </w:t>
      </w:r>
      <w:hyperlink r:id="rId6" w:history="1">
        <w:r w:rsidRPr="001E53B1">
          <w:rPr>
            <w:rStyle w:val="Hyperlink"/>
            <w:rFonts w:cstheme="minorHAnsi"/>
            <w:sz w:val="24"/>
            <w:szCs w:val="24"/>
            <w:lang w:val="fr-CA"/>
          </w:rPr>
          <w:t>joanne@duklascornerstone.ca</w:t>
        </w:r>
      </w:hyperlink>
    </w:p>
    <w:p w14:paraId="24422193" w14:textId="3ADBFC12" w:rsidR="008979FD" w:rsidRPr="001E53B1" w:rsidRDefault="00C14AB2" w:rsidP="008A6A52">
      <w:pPr>
        <w:spacing w:line="240" w:lineRule="auto"/>
        <w:rPr>
          <w:rFonts w:cstheme="minorHAnsi"/>
          <w:spacing w:val="-12"/>
          <w:sz w:val="24"/>
          <w:szCs w:val="24"/>
          <w:lang w:val="fr-CA"/>
        </w:rPr>
      </w:pPr>
      <w:r w:rsidRPr="001E53B1">
        <w:rPr>
          <w:rFonts w:cstheme="minorHAnsi"/>
          <w:spacing w:val="-12"/>
          <w:sz w:val="24"/>
          <w:szCs w:val="24"/>
          <w:lang w:val="fr-CA"/>
        </w:rPr>
        <w:t>Objet</w:t>
      </w:r>
      <w:r w:rsidR="000A663A" w:rsidRPr="001E53B1">
        <w:rPr>
          <w:rFonts w:cstheme="minorHAnsi"/>
          <w:spacing w:val="-12"/>
          <w:sz w:val="24"/>
          <w:szCs w:val="24"/>
          <w:lang w:val="fr-CA"/>
        </w:rPr>
        <w:t xml:space="preserve"> </w:t>
      </w:r>
      <w:r w:rsidR="008979FD" w:rsidRPr="001E53B1">
        <w:rPr>
          <w:rFonts w:cstheme="minorHAnsi"/>
          <w:spacing w:val="-12"/>
          <w:sz w:val="24"/>
          <w:szCs w:val="24"/>
          <w:lang w:val="fr-CA"/>
        </w:rPr>
        <w:t>:</w:t>
      </w:r>
      <w:r w:rsidR="000A663A" w:rsidRPr="001E53B1">
        <w:rPr>
          <w:rFonts w:cstheme="minorHAnsi"/>
          <w:spacing w:val="-12"/>
          <w:sz w:val="24"/>
          <w:szCs w:val="24"/>
          <w:lang w:val="fr-CA"/>
        </w:rPr>
        <w:t xml:space="preserve"> </w:t>
      </w:r>
      <w:r w:rsidR="008D29E5" w:rsidRPr="001E53B1">
        <w:rPr>
          <w:rFonts w:cstheme="minorHAnsi"/>
          <w:spacing w:val="-12"/>
          <w:sz w:val="24"/>
          <w:szCs w:val="24"/>
          <w:lang w:val="fr-CA"/>
        </w:rPr>
        <w:t>Lettr</w:t>
      </w:r>
      <w:r w:rsidRPr="001E53B1">
        <w:rPr>
          <w:rFonts w:cstheme="minorHAnsi"/>
          <w:spacing w:val="-12"/>
          <w:sz w:val="24"/>
          <w:szCs w:val="24"/>
          <w:lang w:val="fr-CA"/>
        </w:rPr>
        <w:t xml:space="preserve">e </w:t>
      </w:r>
      <w:r w:rsidR="009A2844" w:rsidRPr="001E53B1">
        <w:rPr>
          <w:rFonts w:cstheme="minorHAnsi"/>
          <w:spacing w:val="-12"/>
          <w:sz w:val="24"/>
          <w:szCs w:val="24"/>
          <w:lang w:val="fr-CA"/>
        </w:rPr>
        <w:t>d’appui au</w:t>
      </w:r>
      <w:r w:rsidRPr="001E53B1">
        <w:rPr>
          <w:rFonts w:cstheme="minorHAnsi"/>
          <w:spacing w:val="-12"/>
          <w:sz w:val="24"/>
          <w:szCs w:val="24"/>
          <w:lang w:val="fr-CA"/>
        </w:rPr>
        <w:t xml:space="preserve"> projet de l’</w:t>
      </w:r>
      <w:r w:rsidR="008979FD" w:rsidRPr="001E53B1">
        <w:rPr>
          <w:rFonts w:cstheme="minorHAnsi"/>
          <w:spacing w:val="-12"/>
          <w:sz w:val="24"/>
          <w:szCs w:val="24"/>
          <w:lang w:val="fr-CA"/>
        </w:rPr>
        <w:t xml:space="preserve">ARUCC </w:t>
      </w:r>
      <w:r w:rsidRPr="001E53B1">
        <w:rPr>
          <w:rFonts w:cstheme="minorHAnsi"/>
          <w:spacing w:val="-12"/>
          <w:sz w:val="24"/>
          <w:szCs w:val="24"/>
          <w:lang w:val="fr-CA"/>
        </w:rPr>
        <w:t>sur la déclaration de Groningue et la mobilité étudiante</w:t>
      </w:r>
    </w:p>
    <w:p w14:paraId="180EC3CB" w14:textId="77777777" w:rsidR="008979FD" w:rsidRPr="001E53B1" w:rsidRDefault="00C14AB2" w:rsidP="008A6A52">
      <w:pPr>
        <w:spacing w:line="240" w:lineRule="auto"/>
        <w:rPr>
          <w:rFonts w:cstheme="minorHAnsi"/>
          <w:sz w:val="24"/>
          <w:szCs w:val="24"/>
          <w:lang w:val="fr-CA"/>
        </w:rPr>
      </w:pPr>
      <w:r w:rsidRPr="001E53B1">
        <w:rPr>
          <w:rFonts w:cstheme="minorHAnsi"/>
          <w:sz w:val="24"/>
          <w:szCs w:val="24"/>
          <w:lang w:val="fr-CA"/>
        </w:rPr>
        <w:t>Madame, Monsieur,</w:t>
      </w:r>
    </w:p>
    <w:p w14:paraId="097A0FDA" w14:textId="74480D58" w:rsidR="00E336E9" w:rsidRPr="001E53B1" w:rsidRDefault="00C14AB2" w:rsidP="008A6A52">
      <w:pPr>
        <w:spacing w:line="240" w:lineRule="auto"/>
        <w:rPr>
          <w:rFonts w:eastAsiaTheme="minorEastAsia" w:cstheme="minorHAnsi"/>
          <w:spacing w:val="-6"/>
          <w:kern w:val="24"/>
          <w:sz w:val="24"/>
          <w:szCs w:val="24"/>
          <w:lang w:val="fr-CA"/>
        </w:rPr>
      </w:pPr>
      <w:r w:rsidRPr="001E53B1">
        <w:rPr>
          <w:rFonts w:cstheme="minorHAnsi"/>
          <w:spacing w:val="-6"/>
          <w:sz w:val="24"/>
          <w:szCs w:val="24"/>
          <w:lang w:val="fr-CA"/>
        </w:rPr>
        <w:t xml:space="preserve">C’est avec plaisir que </w:t>
      </w:r>
      <w:r w:rsidR="00E336E9" w:rsidRPr="001E53B1">
        <w:rPr>
          <w:rFonts w:cstheme="minorHAnsi"/>
          <w:b/>
          <w:spacing w:val="-6"/>
          <w:sz w:val="24"/>
          <w:szCs w:val="24"/>
          <w:highlight w:val="yellow"/>
          <w:lang w:val="fr-CA"/>
        </w:rPr>
        <w:t>&lt;n</w:t>
      </w:r>
      <w:r w:rsidRPr="001E53B1">
        <w:rPr>
          <w:rFonts w:cstheme="minorHAnsi"/>
          <w:b/>
          <w:spacing w:val="-6"/>
          <w:sz w:val="24"/>
          <w:szCs w:val="24"/>
          <w:highlight w:val="yellow"/>
          <w:lang w:val="fr-CA"/>
        </w:rPr>
        <w:t>o</w:t>
      </w:r>
      <w:r w:rsidR="00E336E9" w:rsidRPr="001E53B1">
        <w:rPr>
          <w:rFonts w:cstheme="minorHAnsi"/>
          <w:b/>
          <w:spacing w:val="-6"/>
          <w:sz w:val="24"/>
          <w:szCs w:val="24"/>
          <w:highlight w:val="yellow"/>
          <w:lang w:val="fr-CA"/>
        </w:rPr>
        <w:t xml:space="preserve">m </w:t>
      </w:r>
      <w:r w:rsidRPr="001E53B1">
        <w:rPr>
          <w:rFonts w:cstheme="minorHAnsi"/>
          <w:b/>
          <w:spacing w:val="-6"/>
          <w:sz w:val="24"/>
          <w:szCs w:val="24"/>
          <w:highlight w:val="yellow"/>
          <w:lang w:val="fr-CA"/>
        </w:rPr>
        <w:t>de la personne</w:t>
      </w:r>
      <w:r w:rsidR="00E336E9" w:rsidRPr="001E53B1">
        <w:rPr>
          <w:rFonts w:cstheme="minorHAnsi"/>
          <w:b/>
          <w:spacing w:val="-6"/>
          <w:sz w:val="24"/>
          <w:szCs w:val="24"/>
          <w:highlight w:val="yellow"/>
          <w:lang w:val="fr-CA"/>
        </w:rPr>
        <w:t xml:space="preserve">, </w:t>
      </w:r>
      <w:r w:rsidRPr="001E53B1">
        <w:rPr>
          <w:rFonts w:cstheme="minorHAnsi"/>
          <w:b/>
          <w:spacing w:val="-6"/>
          <w:sz w:val="24"/>
          <w:szCs w:val="24"/>
          <w:highlight w:val="yellow"/>
          <w:lang w:val="fr-CA"/>
        </w:rPr>
        <w:t>de l’établissement</w:t>
      </w:r>
      <w:r w:rsidR="00E336E9" w:rsidRPr="001E53B1">
        <w:rPr>
          <w:rFonts w:cstheme="minorHAnsi"/>
          <w:b/>
          <w:spacing w:val="-6"/>
          <w:sz w:val="24"/>
          <w:szCs w:val="24"/>
          <w:highlight w:val="yellow"/>
          <w:lang w:val="fr-CA"/>
        </w:rPr>
        <w:t xml:space="preserve"> o</w:t>
      </w:r>
      <w:r w:rsidRPr="001E53B1">
        <w:rPr>
          <w:rFonts w:cstheme="minorHAnsi"/>
          <w:b/>
          <w:spacing w:val="-6"/>
          <w:sz w:val="24"/>
          <w:szCs w:val="24"/>
          <w:highlight w:val="yellow"/>
          <w:lang w:val="fr-CA"/>
        </w:rPr>
        <w:t>u de l’</w:t>
      </w:r>
      <w:r w:rsidR="00E336E9" w:rsidRPr="001E53B1">
        <w:rPr>
          <w:rFonts w:cstheme="minorHAnsi"/>
          <w:b/>
          <w:spacing w:val="-6"/>
          <w:sz w:val="24"/>
          <w:szCs w:val="24"/>
          <w:highlight w:val="yellow"/>
          <w:lang w:val="fr-CA"/>
        </w:rPr>
        <w:t>association</w:t>
      </w:r>
      <w:r w:rsidR="00E336E9" w:rsidRPr="001E53B1">
        <w:rPr>
          <w:rFonts w:cstheme="minorHAnsi"/>
          <w:b/>
          <w:spacing w:val="-6"/>
          <w:sz w:val="24"/>
          <w:szCs w:val="24"/>
          <w:lang w:val="fr-CA"/>
        </w:rPr>
        <w:t>&gt;</w:t>
      </w:r>
      <w:r w:rsidR="00E336E9" w:rsidRPr="001E53B1">
        <w:rPr>
          <w:rFonts w:cstheme="minorHAnsi"/>
          <w:spacing w:val="-6"/>
          <w:sz w:val="24"/>
          <w:szCs w:val="24"/>
          <w:lang w:val="fr-CA"/>
        </w:rPr>
        <w:t xml:space="preserve"> </w:t>
      </w:r>
      <w:r w:rsidR="008E758B" w:rsidRPr="001E53B1">
        <w:rPr>
          <w:rFonts w:cstheme="minorHAnsi"/>
          <w:spacing w:val="-6"/>
          <w:sz w:val="24"/>
          <w:szCs w:val="24"/>
          <w:lang w:val="fr-CA"/>
        </w:rPr>
        <w:t>vous fait part de son a</w:t>
      </w:r>
      <w:r w:rsidR="009A2844" w:rsidRPr="001E53B1">
        <w:rPr>
          <w:rFonts w:cstheme="minorHAnsi"/>
          <w:spacing w:val="-6"/>
          <w:sz w:val="24"/>
          <w:szCs w:val="24"/>
          <w:lang w:val="fr-CA"/>
        </w:rPr>
        <w:t>ppui</w:t>
      </w:r>
      <w:r w:rsidR="008E758B" w:rsidRPr="001E53B1">
        <w:rPr>
          <w:rFonts w:cstheme="minorHAnsi"/>
          <w:spacing w:val="-6"/>
          <w:sz w:val="24"/>
          <w:szCs w:val="24"/>
          <w:lang w:val="fr-CA"/>
        </w:rPr>
        <w:t xml:space="preserve"> à l’égard du projet de l’ARUCC sur la déclaration de Groningue et la mobilité étudiante, </w:t>
      </w:r>
      <w:r w:rsidR="00A93C31" w:rsidRPr="001E53B1">
        <w:rPr>
          <w:rFonts w:cstheme="minorHAnsi"/>
          <w:spacing w:val="-6"/>
          <w:sz w:val="24"/>
          <w:szCs w:val="24"/>
          <w:lang w:val="fr-CA"/>
        </w:rPr>
        <w:t xml:space="preserve">lequel </w:t>
      </w:r>
      <w:r w:rsidR="009A2844" w:rsidRPr="001E53B1">
        <w:rPr>
          <w:rFonts w:cstheme="minorHAnsi"/>
          <w:spacing w:val="-6"/>
          <w:sz w:val="24"/>
          <w:szCs w:val="24"/>
          <w:lang w:val="fr-CA"/>
        </w:rPr>
        <w:t xml:space="preserve">vise à promouvoir et faciliter la mobilité étudiante </w:t>
      </w:r>
      <w:r w:rsidR="008E758B" w:rsidRPr="001E53B1">
        <w:rPr>
          <w:rFonts w:cstheme="minorHAnsi"/>
          <w:spacing w:val="-6"/>
          <w:sz w:val="24"/>
          <w:szCs w:val="24"/>
          <w:lang w:val="fr-CA"/>
        </w:rPr>
        <w:t xml:space="preserve">à l’échelle </w:t>
      </w:r>
      <w:r w:rsidR="00E336E9" w:rsidRPr="001E53B1">
        <w:rPr>
          <w:rFonts w:eastAsiaTheme="minorEastAsia" w:cstheme="minorHAnsi"/>
          <w:spacing w:val="-6"/>
          <w:kern w:val="24"/>
          <w:sz w:val="24"/>
          <w:szCs w:val="24"/>
          <w:lang w:val="fr-CA"/>
        </w:rPr>
        <w:t>national</w:t>
      </w:r>
      <w:r w:rsidR="008E758B" w:rsidRPr="001E53B1">
        <w:rPr>
          <w:rFonts w:eastAsiaTheme="minorEastAsia" w:cstheme="minorHAnsi"/>
          <w:spacing w:val="-6"/>
          <w:kern w:val="24"/>
          <w:sz w:val="24"/>
          <w:szCs w:val="24"/>
          <w:lang w:val="fr-CA"/>
        </w:rPr>
        <w:t>e</w:t>
      </w:r>
      <w:r w:rsidR="00E336E9" w:rsidRPr="001E53B1">
        <w:rPr>
          <w:rFonts w:eastAsiaTheme="minorEastAsia" w:cstheme="minorHAnsi"/>
          <w:spacing w:val="-6"/>
          <w:kern w:val="24"/>
          <w:sz w:val="24"/>
          <w:szCs w:val="24"/>
          <w:lang w:val="fr-CA"/>
        </w:rPr>
        <w:t xml:space="preserve"> </w:t>
      </w:r>
      <w:r w:rsidR="008E758B" w:rsidRPr="001E53B1">
        <w:rPr>
          <w:rFonts w:eastAsiaTheme="minorEastAsia" w:cstheme="minorHAnsi"/>
          <w:spacing w:val="-6"/>
          <w:kern w:val="24"/>
          <w:sz w:val="24"/>
          <w:szCs w:val="24"/>
          <w:lang w:val="fr-CA"/>
        </w:rPr>
        <w:t>et</w:t>
      </w:r>
      <w:r w:rsidR="00E336E9" w:rsidRPr="001E53B1">
        <w:rPr>
          <w:rFonts w:eastAsiaTheme="minorEastAsia" w:cstheme="minorHAnsi"/>
          <w:spacing w:val="-6"/>
          <w:kern w:val="24"/>
          <w:sz w:val="24"/>
          <w:szCs w:val="24"/>
          <w:lang w:val="fr-CA"/>
        </w:rPr>
        <w:t xml:space="preserve"> international</w:t>
      </w:r>
      <w:r w:rsidR="008E758B" w:rsidRPr="001E53B1">
        <w:rPr>
          <w:rFonts w:eastAsiaTheme="minorEastAsia" w:cstheme="minorHAnsi"/>
          <w:spacing w:val="-6"/>
          <w:kern w:val="24"/>
          <w:sz w:val="24"/>
          <w:szCs w:val="24"/>
          <w:lang w:val="fr-CA"/>
        </w:rPr>
        <w:t xml:space="preserve">e par le biais d’un échange fiable </w:t>
      </w:r>
      <w:r w:rsidR="009A2844" w:rsidRPr="001E53B1">
        <w:rPr>
          <w:rFonts w:eastAsiaTheme="minorEastAsia" w:cstheme="minorHAnsi"/>
          <w:spacing w:val="-6"/>
          <w:kern w:val="24"/>
          <w:sz w:val="24"/>
          <w:szCs w:val="24"/>
          <w:lang w:val="fr-CA"/>
        </w:rPr>
        <w:t xml:space="preserve">et sécurisé </w:t>
      </w:r>
      <w:r w:rsidR="008E758B" w:rsidRPr="001E53B1">
        <w:rPr>
          <w:rFonts w:eastAsiaTheme="minorEastAsia" w:cstheme="minorHAnsi"/>
          <w:spacing w:val="-6"/>
          <w:kern w:val="24"/>
          <w:sz w:val="24"/>
          <w:szCs w:val="24"/>
          <w:lang w:val="fr-CA"/>
        </w:rPr>
        <w:t>de données électroniques.</w:t>
      </w:r>
      <w:r w:rsidR="00E336E9" w:rsidRPr="001E53B1">
        <w:rPr>
          <w:rFonts w:eastAsiaTheme="minorEastAsia" w:cstheme="minorHAnsi"/>
          <w:spacing w:val="-6"/>
          <w:kern w:val="24"/>
          <w:sz w:val="24"/>
          <w:szCs w:val="24"/>
          <w:lang w:val="fr-CA"/>
        </w:rPr>
        <w:t xml:space="preserve"> </w:t>
      </w:r>
      <w:r w:rsidR="0011575A" w:rsidRPr="001E53B1">
        <w:rPr>
          <w:rFonts w:eastAsiaTheme="minorEastAsia" w:cstheme="minorHAnsi"/>
          <w:spacing w:val="-6"/>
          <w:kern w:val="24"/>
          <w:sz w:val="24"/>
          <w:szCs w:val="24"/>
          <w:lang w:val="fr-CA"/>
        </w:rPr>
        <w:t>Les objectifs du projet</w:t>
      </w:r>
      <w:r w:rsidR="002F3E27" w:rsidRPr="001E53B1">
        <w:rPr>
          <w:rFonts w:eastAsiaTheme="minorEastAsia" w:cstheme="minorHAnsi"/>
          <w:spacing w:val="-6"/>
          <w:kern w:val="24"/>
          <w:sz w:val="24"/>
          <w:szCs w:val="24"/>
          <w:lang w:val="fr-CA"/>
        </w:rPr>
        <w:t xml:space="preserve"> – a</w:t>
      </w:r>
      <w:r w:rsidR="0011575A" w:rsidRPr="001E53B1">
        <w:rPr>
          <w:rFonts w:eastAsiaTheme="minorEastAsia" w:cstheme="minorHAnsi"/>
          <w:spacing w:val="-6"/>
          <w:kern w:val="24"/>
          <w:sz w:val="24"/>
          <w:szCs w:val="24"/>
          <w:lang w:val="fr-CA"/>
        </w:rPr>
        <w:t xml:space="preserve">méliorer la capacité </w:t>
      </w:r>
      <w:r w:rsidR="009A2844" w:rsidRPr="001E53B1">
        <w:rPr>
          <w:rFonts w:eastAsiaTheme="minorEastAsia" w:cstheme="minorHAnsi"/>
          <w:spacing w:val="-6"/>
          <w:kern w:val="24"/>
          <w:sz w:val="24"/>
          <w:szCs w:val="24"/>
          <w:lang w:val="fr-CA"/>
        </w:rPr>
        <w:t>d’échange</w:t>
      </w:r>
      <w:r w:rsidR="00D552C1">
        <w:rPr>
          <w:rFonts w:eastAsiaTheme="minorEastAsia" w:cstheme="minorHAnsi"/>
          <w:spacing w:val="-6"/>
          <w:kern w:val="24"/>
          <w:sz w:val="24"/>
          <w:szCs w:val="24"/>
          <w:lang w:val="fr-CA"/>
        </w:rPr>
        <w:t xml:space="preserve"> </w:t>
      </w:r>
      <w:r w:rsidR="009A2844" w:rsidRPr="001E53B1">
        <w:rPr>
          <w:rFonts w:eastAsiaTheme="minorEastAsia" w:cstheme="minorHAnsi"/>
          <w:spacing w:val="-6"/>
          <w:kern w:val="24"/>
          <w:sz w:val="24"/>
          <w:szCs w:val="24"/>
          <w:lang w:val="fr-CA"/>
        </w:rPr>
        <w:t xml:space="preserve">de données </w:t>
      </w:r>
      <w:r w:rsidR="0011575A" w:rsidRPr="001E53B1">
        <w:rPr>
          <w:rFonts w:eastAsiaTheme="minorEastAsia" w:cstheme="minorHAnsi"/>
          <w:spacing w:val="-6"/>
          <w:kern w:val="24"/>
          <w:sz w:val="24"/>
          <w:szCs w:val="24"/>
          <w:lang w:val="fr-CA"/>
        </w:rPr>
        <w:t xml:space="preserve">dans l’ensemble du </w:t>
      </w:r>
      <w:r w:rsidR="00E336E9" w:rsidRPr="001E53B1">
        <w:rPr>
          <w:rFonts w:eastAsiaTheme="minorEastAsia" w:cstheme="minorHAnsi"/>
          <w:spacing w:val="-6"/>
          <w:kern w:val="24"/>
          <w:sz w:val="24"/>
          <w:szCs w:val="24"/>
          <w:lang w:val="fr-CA"/>
        </w:rPr>
        <w:t>Canada</w:t>
      </w:r>
      <w:r w:rsidR="0011575A" w:rsidRPr="001E53B1">
        <w:rPr>
          <w:rFonts w:eastAsiaTheme="minorEastAsia" w:cstheme="minorHAnsi"/>
          <w:spacing w:val="-6"/>
          <w:kern w:val="24"/>
          <w:sz w:val="24"/>
          <w:szCs w:val="24"/>
          <w:lang w:val="fr-CA"/>
        </w:rPr>
        <w:t xml:space="preserve"> et créer un réseau </w:t>
      </w:r>
      <w:r w:rsidR="009A2844" w:rsidRPr="001E53B1">
        <w:rPr>
          <w:rFonts w:eastAsiaTheme="minorEastAsia" w:cstheme="minorHAnsi"/>
          <w:spacing w:val="-6"/>
          <w:kern w:val="24"/>
          <w:sz w:val="24"/>
          <w:szCs w:val="24"/>
          <w:lang w:val="fr-CA"/>
        </w:rPr>
        <w:t>canadien</w:t>
      </w:r>
      <w:r w:rsidR="0011575A" w:rsidRPr="001E53B1">
        <w:rPr>
          <w:rFonts w:eastAsiaTheme="minorEastAsia" w:cstheme="minorHAnsi"/>
          <w:spacing w:val="-6"/>
          <w:kern w:val="24"/>
          <w:sz w:val="24"/>
          <w:szCs w:val="24"/>
          <w:lang w:val="fr-CA"/>
        </w:rPr>
        <w:t xml:space="preserve"> fiable d’échange de données étudiantes</w:t>
      </w:r>
      <w:r w:rsidR="002F3E27" w:rsidRPr="001E53B1">
        <w:rPr>
          <w:rFonts w:eastAsiaTheme="minorEastAsia" w:cstheme="minorHAnsi"/>
          <w:spacing w:val="-6"/>
          <w:kern w:val="24"/>
          <w:sz w:val="24"/>
          <w:szCs w:val="24"/>
          <w:lang w:val="fr-CA"/>
        </w:rPr>
        <w:t xml:space="preserve"> – sont </w:t>
      </w:r>
      <w:r w:rsidR="009A2844" w:rsidRPr="001E53B1">
        <w:rPr>
          <w:rFonts w:eastAsiaTheme="minorEastAsia" w:cstheme="minorHAnsi"/>
          <w:spacing w:val="-6"/>
          <w:kern w:val="24"/>
          <w:sz w:val="24"/>
          <w:szCs w:val="24"/>
          <w:lang w:val="fr-CA"/>
        </w:rPr>
        <w:t>pertinents</w:t>
      </w:r>
      <w:r w:rsidR="0011575A" w:rsidRPr="001E53B1">
        <w:rPr>
          <w:rFonts w:eastAsiaTheme="minorEastAsia" w:cstheme="minorHAnsi"/>
          <w:spacing w:val="-6"/>
          <w:kern w:val="24"/>
          <w:sz w:val="24"/>
          <w:szCs w:val="24"/>
          <w:lang w:val="fr-CA"/>
        </w:rPr>
        <w:t xml:space="preserve"> et nécessaires.</w:t>
      </w:r>
      <w:r w:rsidR="00E336E9" w:rsidRPr="001E53B1">
        <w:rPr>
          <w:rFonts w:eastAsiaTheme="minorEastAsia" w:cstheme="minorHAnsi"/>
          <w:spacing w:val="-6"/>
          <w:kern w:val="24"/>
          <w:sz w:val="24"/>
          <w:szCs w:val="24"/>
          <w:lang w:val="fr-CA"/>
        </w:rPr>
        <w:t xml:space="preserve"> </w:t>
      </w:r>
    </w:p>
    <w:p w14:paraId="2ABECE27" w14:textId="3842605E" w:rsidR="001B75DF" w:rsidRPr="001E53B1" w:rsidRDefault="001F16C3" w:rsidP="008A6A52">
      <w:pPr>
        <w:pStyle w:val="NormalWeb"/>
        <w:spacing w:before="200" w:beforeAutospacing="0" w:after="0" w:afterAutospacing="0"/>
        <w:rPr>
          <w:rFonts w:asciiTheme="minorHAnsi" w:eastAsiaTheme="minorEastAsia" w:hAnsiTheme="minorHAnsi" w:cstheme="minorHAnsi"/>
          <w:spacing w:val="-6"/>
          <w:kern w:val="24"/>
          <w:sz w:val="18"/>
          <w:lang w:val="fr-CA"/>
        </w:rPr>
      </w:pPr>
      <w:r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Nous sommes </w:t>
      </w:r>
      <w:r w:rsidR="001B75DF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>particul</w:t>
      </w:r>
      <w:r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>ièrement he</w:t>
      </w:r>
      <w:r w:rsidR="002F3E27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>u</w:t>
      </w:r>
      <w:r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reux de </w:t>
      </w:r>
      <w:r w:rsidR="00563350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>savoir que les leaders de l’ARUCC ont appuyé cette initiative à l’unanimité</w:t>
      </w:r>
      <w:r w:rsidR="003710B3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 </w:t>
      </w:r>
      <w:r w:rsidR="00563350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>lors de son assemblée générale biennale,</w:t>
      </w:r>
      <w:r w:rsidR="003710B3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 </w:t>
      </w:r>
      <w:r w:rsidR="00563350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et de </w:t>
      </w:r>
      <w:r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>constater que</w:t>
      </w:r>
      <w:r w:rsidR="00563350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 </w:t>
      </w:r>
      <w:r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>le</w:t>
      </w:r>
      <w:r w:rsidR="009A2844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 projet s’articule autour de</w:t>
      </w:r>
      <w:r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s </w:t>
      </w:r>
      <w:r w:rsidR="001B75DF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>principes</w:t>
      </w:r>
      <w:r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 suivants</w:t>
      </w:r>
      <w:r w:rsidR="00563350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> :</w:t>
      </w:r>
    </w:p>
    <w:p w14:paraId="74F76B3B" w14:textId="6C023563" w:rsidR="001A7A69" w:rsidRPr="001E53B1" w:rsidRDefault="00563350" w:rsidP="008A6A52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eastAsiaTheme="minorEastAsia" w:hAnsiTheme="minorHAnsi" w:cstheme="minorHAnsi"/>
          <w:spacing w:val="-6"/>
          <w:kern w:val="24"/>
          <w:lang w:val="fr-CA"/>
        </w:rPr>
      </w:pPr>
      <w:r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>u</w:t>
      </w:r>
      <w:r w:rsidR="009A2844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ne approche centrée </w:t>
      </w:r>
      <w:r w:rsidR="001F16C3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sur les </w:t>
      </w:r>
      <w:r w:rsidR="009A2844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>apprenantes et apprenants avec</w:t>
      </w:r>
      <w:r w:rsidR="001F16C3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 l’objectif d’améliorer la mobilité étudiante à la grandeur du </w:t>
      </w:r>
      <w:r w:rsidR="001A7A69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Canada </w:t>
      </w:r>
      <w:r w:rsidR="001F16C3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et à l’échelle </w:t>
      </w:r>
      <w:r w:rsidR="001A7A69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>international</w:t>
      </w:r>
      <w:r w:rsidR="001F16C3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>e</w:t>
      </w:r>
      <w:r w:rsidR="009A2844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>,</w:t>
      </w:r>
    </w:p>
    <w:p w14:paraId="52D9B80F" w14:textId="2B2A6904" w:rsidR="001B75DF" w:rsidRPr="001E53B1" w:rsidRDefault="00563350" w:rsidP="008A6A52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eastAsiaTheme="minorEastAsia" w:hAnsiTheme="minorHAnsi" w:cstheme="minorHAnsi"/>
          <w:spacing w:val="-6"/>
          <w:kern w:val="24"/>
          <w:lang w:val="fr-CA"/>
        </w:rPr>
      </w:pPr>
      <w:r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>l</w:t>
      </w:r>
      <w:r w:rsidR="001F16C3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>e r</w:t>
      </w:r>
      <w:r w:rsidR="001B75DF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>espect</w:t>
      </w:r>
      <w:r w:rsidR="001A7A69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 </w:t>
      </w:r>
      <w:r w:rsidR="001F16C3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de la </w:t>
      </w:r>
      <w:r w:rsidR="001B75DF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>diversit</w:t>
      </w:r>
      <w:r w:rsidR="001F16C3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>é</w:t>
      </w:r>
      <w:r w:rsidR="001B75DF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 </w:t>
      </w:r>
      <w:r w:rsidR="001F16C3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>et de l’</w:t>
      </w:r>
      <w:r w:rsidR="001B75DF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>autonom</w:t>
      </w:r>
      <w:r w:rsidR="001F16C3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>ie des établissements</w:t>
      </w:r>
      <w:r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>,</w:t>
      </w:r>
    </w:p>
    <w:p w14:paraId="0576FA95" w14:textId="78A4C980" w:rsidR="001B75DF" w:rsidRPr="001E53B1" w:rsidRDefault="00563350" w:rsidP="008A6A52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eastAsiaTheme="minorEastAsia" w:hAnsiTheme="minorHAnsi" w:cstheme="minorHAnsi"/>
          <w:spacing w:val="-6"/>
          <w:kern w:val="24"/>
          <w:lang w:val="fr-CA"/>
        </w:rPr>
      </w:pPr>
      <w:r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>l</w:t>
      </w:r>
      <w:r w:rsidR="001F16C3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a reconnaissance et le soutien </w:t>
      </w:r>
      <w:r w:rsidR="009A2844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>du pouvoir</w:t>
      </w:r>
      <w:r w:rsidR="001F16C3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 des provinces et des </w:t>
      </w:r>
      <w:r w:rsidR="001B75DF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>territoi</w:t>
      </w:r>
      <w:r w:rsidR="001F16C3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>res</w:t>
      </w:r>
      <w:r w:rsidR="009A2844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>,</w:t>
      </w:r>
    </w:p>
    <w:p w14:paraId="4077E585" w14:textId="6E5624AE" w:rsidR="001A7A69" w:rsidRPr="001E53B1" w:rsidRDefault="00563350" w:rsidP="008A6A52">
      <w:pPr>
        <w:pStyle w:val="Normal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Theme="minorHAnsi" w:eastAsiaTheme="minorEastAsia" w:hAnsiTheme="minorHAnsi" w:cstheme="minorHAnsi"/>
          <w:spacing w:val="-6"/>
          <w:kern w:val="24"/>
          <w:lang w:val="fr-CA"/>
        </w:rPr>
      </w:pPr>
      <w:r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un accent sur la maximisation </w:t>
      </w:r>
      <w:r w:rsidR="001F16C3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de l’efficacité et de la </w:t>
      </w:r>
      <w:r w:rsidR="001A7A69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>qualit</w:t>
      </w:r>
      <w:r w:rsidR="001F16C3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>é grâce à un échange de données fiable</w:t>
      </w:r>
      <w:r w:rsidR="009A2844" w:rsidRPr="001E53B1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 et sécurisé.</w:t>
      </w:r>
    </w:p>
    <w:p w14:paraId="224DC5D3" w14:textId="643E17CB" w:rsidR="00155496" w:rsidRPr="008A6A52" w:rsidRDefault="009A2844" w:rsidP="008A6A52">
      <w:pPr>
        <w:pStyle w:val="NormalWeb"/>
        <w:spacing w:before="200" w:beforeAutospacing="0" w:after="0" w:afterAutospacing="0"/>
        <w:rPr>
          <w:rFonts w:asciiTheme="minorHAnsi" w:eastAsiaTheme="minorEastAsia" w:hAnsiTheme="minorHAnsi" w:cstheme="minorHAnsi"/>
          <w:spacing w:val="-6"/>
          <w:kern w:val="24"/>
          <w:lang w:val="fr-CA"/>
        </w:rPr>
      </w:pPr>
      <w:r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>La mise en place d’un</w:t>
      </w:r>
      <w:r w:rsidR="002F3E27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 modèle qui </w:t>
      </w:r>
      <w:r w:rsidR="00E336E9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>respect</w:t>
      </w:r>
      <w:r w:rsidR="002F3E27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e et </w:t>
      </w:r>
      <w:r w:rsidR="0038000D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s’articule autour des </w:t>
      </w:r>
      <w:r w:rsidR="002F3E27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>centres d’échange de données et de demande d’admission existants</w:t>
      </w:r>
      <w:r w:rsidR="0038000D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 dans certaines régions du </w:t>
      </w:r>
      <w:r w:rsidR="00E336E9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>Canada</w:t>
      </w:r>
      <w:r w:rsidR="0038000D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 trouve un écho </w:t>
      </w:r>
      <w:r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au sein de notre </w:t>
      </w:r>
      <w:r w:rsidR="00155496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>&lt;</w:t>
      </w:r>
      <w:r w:rsidR="00155496" w:rsidRPr="008A6A52">
        <w:rPr>
          <w:rFonts w:asciiTheme="minorHAnsi" w:eastAsiaTheme="minorEastAsia" w:hAnsiTheme="minorHAnsi" w:cstheme="minorHAnsi"/>
          <w:b/>
          <w:spacing w:val="-6"/>
          <w:kern w:val="24"/>
          <w:highlight w:val="yellow"/>
          <w:lang w:val="fr-CA"/>
        </w:rPr>
        <w:t>établissement, organisation, association</w:t>
      </w:r>
      <w:r w:rsidR="00155496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&gt;. </w:t>
      </w:r>
      <w:r w:rsidR="0038000D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Nous appuyons également les </w:t>
      </w:r>
      <w:r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stratégies </w:t>
      </w:r>
      <w:r w:rsidR="000A663A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qui visent </w:t>
      </w:r>
      <w:r w:rsidR="0038000D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à créer un </w:t>
      </w:r>
      <w:r w:rsidR="001B75DF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>mod</w:t>
      </w:r>
      <w:r w:rsidR="0038000D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>è</w:t>
      </w:r>
      <w:r w:rsidR="001B75DF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>l</w:t>
      </w:r>
      <w:r w:rsidR="0038000D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e permettant de </w:t>
      </w:r>
      <w:r w:rsidR="00602E01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>facilite</w:t>
      </w:r>
      <w:r w:rsidR="0038000D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r les </w:t>
      </w:r>
      <w:r w:rsidR="00602E01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options </w:t>
      </w:r>
      <w:r w:rsidR="0038000D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>de connectivité pour les établissements n’ayant pas les capacités nécessaires d’échange de données électroniques</w:t>
      </w:r>
      <w:r w:rsidR="000A663A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>,</w:t>
      </w:r>
      <w:r w:rsidR="00752D4C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 et</w:t>
      </w:r>
      <w:r w:rsidR="000A663A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 </w:t>
      </w:r>
      <w:r w:rsidR="00155496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également </w:t>
      </w:r>
      <w:r w:rsidR="00752D4C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à fournir </w:t>
      </w:r>
      <w:r w:rsidR="0038000D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>un accès</w:t>
      </w:r>
      <w:r w:rsidR="008E3B97">
        <w:rPr>
          <w:rFonts w:asciiTheme="minorHAnsi" w:eastAsiaTheme="minorEastAsia" w:hAnsiTheme="minorHAnsi" w:cstheme="minorHAnsi"/>
          <w:spacing w:val="-6"/>
          <w:kern w:val="24"/>
          <w:lang w:val="fr-CA"/>
        </w:rPr>
        <w:t>,</w:t>
      </w:r>
      <w:r w:rsidR="00752D4C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 </w:t>
      </w:r>
      <w:r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>aux</w:t>
      </w:r>
      <w:r w:rsidR="00752D4C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 </w:t>
      </w:r>
      <w:r w:rsidR="0038000D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établissements et </w:t>
      </w:r>
      <w:r w:rsidR="00602E01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>organi</w:t>
      </w:r>
      <w:r w:rsidR="0038000D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>s</w:t>
      </w:r>
      <w:r w:rsidR="00602E01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>ations</w:t>
      </w:r>
      <w:r w:rsidR="00146901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 </w:t>
      </w:r>
      <w:r w:rsidR="0038000D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>alliées</w:t>
      </w:r>
      <w:r w:rsidR="008E3B97">
        <w:rPr>
          <w:rFonts w:asciiTheme="minorHAnsi" w:eastAsiaTheme="minorEastAsia" w:hAnsiTheme="minorHAnsi" w:cstheme="minorHAnsi"/>
          <w:spacing w:val="-6"/>
          <w:kern w:val="24"/>
          <w:lang w:val="fr-CA"/>
        </w:rPr>
        <w:t>,</w:t>
      </w:r>
      <w:r w:rsidR="00602E01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 </w:t>
      </w:r>
      <w:r w:rsidR="00752D4C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à des fournisseurs de données dignes de confiance d’autres pays, </w:t>
      </w:r>
      <w:r w:rsidR="008E3B97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afin </w:t>
      </w:r>
      <w:r w:rsidR="00752D4C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>d’amélior</w:t>
      </w:r>
      <w:r w:rsidR="008E3B97">
        <w:rPr>
          <w:rFonts w:asciiTheme="minorHAnsi" w:eastAsiaTheme="minorEastAsia" w:hAnsiTheme="minorHAnsi" w:cstheme="minorHAnsi"/>
          <w:spacing w:val="-6"/>
          <w:kern w:val="24"/>
          <w:lang w:val="fr-CA"/>
        </w:rPr>
        <w:t>er de</w:t>
      </w:r>
      <w:r w:rsidR="00752D4C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 la mobilité des étudiantes et étudiants étrangers vers le </w:t>
      </w:r>
      <w:r w:rsidR="00ED18A3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>Canada</w:t>
      </w:r>
      <w:r w:rsidR="001B75DF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>.</w:t>
      </w:r>
    </w:p>
    <w:p w14:paraId="3D5B8749" w14:textId="46CBC7DB" w:rsidR="00247E97" w:rsidRPr="008A6A52" w:rsidRDefault="00AA5A5C" w:rsidP="008A6A52">
      <w:pPr>
        <w:pStyle w:val="NormalWeb"/>
        <w:spacing w:before="200" w:beforeAutospacing="0" w:after="0" w:afterAutospacing="0"/>
        <w:rPr>
          <w:rFonts w:asciiTheme="minorHAnsi" w:eastAsiaTheme="minorEastAsia" w:hAnsiTheme="minorHAnsi" w:cstheme="minorHAnsi"/>
          <w:spacing w:val="-6"/>
          <w:kern w:val="24"/>
          <w:lang w:val="fr-CA"/>
        </w:rPr>
      </w:pPr>
      <w:bookmarkStart w:id="0" w:name="_GoBack"/>
      <w:r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>Par la présente</w:t>
      </w:r>
      <w:bookmarkEnd w:id="0"/>
      <w:r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, nous vous permettons également d’utiliser le </w:t>
      </w:r>
      <w:r w:rsidR="00247E97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logo </w:t>
      </w:r>
      <w:r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de notre établissement dans les documents de communication du projet, afin de démontrer notre </w:t>
      </w:r>
      <w:r w:rsidR="00704F25">
        <w:rPr>
          <w:rFonts w:asciiTheme="minorHAnsi" w:eastAsiaTheme="minorEastAsia" w:hAnsiTheme="minorHAnsi" w:cstheme="minorHAnsi"/>
          <w:spacing w:val="-6"/>
          <w:kern w:val="24"/>
          <w:lang w:val="fr-CA"/>
        </w:rPr>
        <w:t>appui à ce dernier</w:t>
      </w:r>
      <w:r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>.</w:t>
      </w:r>
    </w:p>
    <w:p w14:paraId="4EF69B30" w14:textId="77777777" w:rsidR="00602E01" w:rsidRPr="008A6A52" w:rsidRDefault="00C14AB2" w:rsidP="008A6A52">
      <w:pPr>
        <w:pStyle w:val="NormalWeb"/>
        <w:spacing w:before="200" w:beforeAutospacing="0" w:after="0" w:afterAutospacing="0"/>
        <w:rPr>
          <w:rFonts w:asciiTheme="minorHAnsi" w:eastAsiaTheme="minorEastAsia" w:hAnsiTheme="minorHAnsi" w:cstheme="minorHAnsi"/>
          <w:spacing w:val="-10"/>
          <w:kern w:val="24"/>
          <w:lang w:val="fr-CA"/>
        </w:rPr>
      </w:pPr>
      <w:r w:rsidRPr="008A6A52">
        <w:rPr>
          <w:rFonts w:asciiTheme="minorHAnsi" w:eastAsiaTheme="minorEastAsia" w:hAnsiTheme="minorHAnsi" w:cstheme="minorHAnsi"/>
          <w:spacing w:val="-10"/>
          <w:kern w:val="24"/>
          <w:lang w:val="fr-CA"/>
        </w:rPr>
        <w:t xml:space="preserve">Nous vous remercions de l’occasion qui nous est fournie d’exprimer notre appui à l’égard de cette </w:t>
      </w:r>
      <w:r w:rsidR="00DC125F" w:rsidRPr="008A6A52">
        <w:rPr>
          <w:rFonts w:asciiTheme="minorHAnsi" w:eastAsiaTheme="minorEastAsia" w:hAnsiTheme="minorHAnsi" w:cstheme="minorHAnsi"/>
          <w:spacing w:val="-10"/>
          <w:kern w:val="24"/>
          <w:lang w:val="fr-CA"/>
        </w:rPr>
        <w:t xml:space="preserve">initiative. </w:t>
      </w:r>
    </w:p>
    <w:p w14:paraId="65AC63DE" w14:textId="77777777" w:rsidR="00576E6C" w:rsidRPr="008A6A52" w:rsidRDefault="00C14AB2" w:rsidP="008A6A52">
      <w:pPr>
        <w:pStyle w:val="NormalWeb"/>
        <w:spacing w:before="200" w:beforeAutospacing="0" w:after="0" w:afterAutospacing="0"/>
        <w:rPr>
          <w:rFonts w:asciiTheme="minorHAnsi" w:eastAsiaTheme="minorEastAsia" w:hAnsiTheme="minorHAnsi" w:cstheme="minorHAnsi"/>
          <w:spacing w:val="-6"/>
          <w:kern w:val="24"/>
          <w:lang w:val="fr-CA"/>
        </w:rPr>
      </w:pPr>
      <w:r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>Recevez, Madame, Monsieur</w:t>
      </w:r>
      <w:r w:rsidR="00DC125F"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>,</w:t>
      </w:r>
      <w:r w:rsidRPr="008A6A52">
        <w:rPr>
          <w:rFonts w:asciiTheme="minorHAnsi" w:eastAsiaTheme="minorEastAsia" w:hAnsiTheme="minorHAnsi" w:cstheme="minorHAnsi"/>
          <w:spacing w:val="-6"/>
          <w:kern w:val="24"/>
          <w:lang w:val="fr-CA"/>
        </w:rPr>
        <w:t xml:space="preserve"> mes salutations distinguées.</w:t>
      </w:r>
    </w:p>
    <w:sectPr w:rsidR="00576E6C" w:rsidRPr="008A6A52" w:rsidSect="00247E97">
      <w:pgSz w:w="12240" w:h="15840"/>
      <w:pgMar w:top="14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4878"/>
    <w:multiLevelType w:val="hybridMultilevel"/>
    <w:tmpl w:val="FDBA616A"/>
    <w:lvl w:ilvl="0" w:tplc="93CEC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fr-C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6C"/>
    <w:rsid w:val="000344FA"/>
    <w:rsid w:val="00065F09"/>
    <w:rsid w:val="000A663A"/>
    <w:rsid w:val="000B40FB"/>
    <w:rsid w:val="0011575A"/>
    <w:rsid w:val="001352A8"/>
    <w:rsid w:val="00146901"/>
    <w:rsid w:val="00155496"/>
    <w:rsid w:val="00172356"/>
    <w:rsid w:val="001A7A69"/>
    <w:rsid w:val="001B75DF"/>
    <w:rsid w:val="001E53B1"/>
    <w:rsid w:val="001F16C3"/>
    <w:rsid w:val="0020205F"/>
    <w:rsid w:val="00247E97"/>
    <w:rsid w:val="00280692"/>
    <w:rsid w:val="002E709D"/>
    <w:rsid w:val="002F3E27"/>
    <w:rsid w:val="003710B3"/>
    <w:rsid w:val="0038000D"/>
    <w:rsid w:val="003A7D32"/>
    <w:rsid w:val="00405066"/>
    <w:rsid w:val="00410E06"/>
    <w:rsid w:val="00543D3B"/>
    <w:rsid w:val="00563350"/>
    <w:rsid w:val="00572179"/>
    <w:rsid w:val="00576E6C"/>
    <w:rsid w:val="005A504B"/>
    <w:rsid w:val="005E2296"/>
    <w:rsid w:val="00602E01"/>
    <w:rsid w:val="00704F25"/>
    <w:rsid w:val="0071266B"/>
    <w:rsid w:val="00752D4C"/>
    <w:rsid w:val="00764AF3"/>
    <w:rsid w:val="0080470F"/>
    <w:rsid w:val="008979FD"/>
    <w:rsid w:val="008A6A52"/>
    <w:rsid w:val="008D29E5"/>
    <w:rsid w:val="008E3B97"/>
    <w:rsid w:val="008E758B"/>
    <w:rsid w:val="009A2844"/>
    <w:rsid w:val="009C7FBB"/>
    <w:rsid w:val="00A66FDE"/>
    <w:rsid w:val="00A93C31"/>
    <w:rsid w:val="00AA48A8"/>
    <w:rsid w:val="00AA5A5C"/>
    <w:rsid w:val="00B37060"/>
    <w:rsid w:val="00B87212"/>
    <w:rsid w:val="00C14AB2"/>
    <w:rsid w:val="00CC6AE8"/>
    <w:rsid w:val="00D1275D"/>
    <w:rsid w:val="00D552C1"/>
    <w:rsid w:val="00D6412F"/>
    <w:rsid w:val="00DB741D"/>
    <w:rsid w:val="00DC125F"/>
    <w:rsid w:val="00E336E9"/>
    <w:rsid w:val="00E44BEC"/>
    <w:rsid w:val="00ED18A3"/>
    <w:rsid w:val="00F32CB2"/>
    <w:rsid w:val="00F55648"/>
    <w:rsid w:val="00FC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CBA0"/>
  <w15:docId w15:val="{4E1E67A5-DF97-4B40-B3EC-5D29B2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9F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79F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3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e@duklascornerstone.ca" TargetMode="External"/><Relationship Id="rId5" Type="http://schemas.openxmlformats.org/officeDocument/2006/relationships/hyperlink" Target="mailto:chack@ryers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Duklas</dc:creator>
  <cp:lastModifiedBy>J Duklas</cp:lastModifiedBy>
  <cp:revision>2</cp:revision>
  <dcterms:created xsi:type="dcterms:W3CDTF">2018-12-05T20:21:00Z</dcterms:created>
  <dcterms:modified xsi:type="dcterms:W3CDTF">2018-12-05T20:21:00Z</dcterms:modified>
</cp:coreProperties>
</file>